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51F" w:rsidRPr="00CE282A" w:rsidP="00003C9B">
      <w:pPr>
        <w:pStyle w:val="Title"/>
        <w:contextualSpacing/>
        <w:jc w:val="left"/>
        <w:rPr>
          <w:b w:val="0"/>
          <w:i w:val="0"/>
          <w:sz w:val="26"/>
          <w:szCs w:val="26"/>
        </w:rPr>
      </w:pPr>
      <w:r w:rsidRPr="00CE282A">
        <w:rPr>
          <w:b w:val="0"/>
          <w:i w:val="0"/>
          <w:sz w:val="26"/>
          <w:szCs w:val="26"/>
        </w:rPr>
        <w:t>2-1152-1002/2025</w:t>
      </w:r>
    </w:p>
    <w:p w:rsidR="00A60663" w:rsidRPr="00CE282A" w:rsidP="00003C9B">
      <w:pPr>
        <w:pStyle w:val="a2"/>
        <w:spacing w:after="0" w:line="240" w:lineRule="auto"/>
        <w:rPr>
          <w:b w:val="0"/>
          <w:spacing w:val="40"/>
          <w:sz w:val="26"/>
          <w:szCs w:val="26"/>
        </w:rPr>
      </w:pPr>
      <w:r w:rsidRPr="00CE282A">
        <w:rPr>
          <w:b w:val="0"/>
          <w:i w:val="0"/>
          <w:caps/>
          <w:spacing w:val="40"/>
          <w:sz w:val="26"/>
          <w:szCs w:val="26"/>
        </w:rPr>
        <w:t>Р</w:t>
      </w:r>
      <w:r w:rsidRPr="00CE282A">
        <w:rPr>
          <w:b w:val="0"/>
          <w:i w:val="0"/>
          <w:spacing w:val="40"/>
          <w:sz w:val="26"/>
          <w:szCs w:val="26"/>
        </w:rPr>
        <w:t>ЕШЕНИЕ</w:t>
      </w:r>
    </w:p>
    <w:p w:rsidR="00A60663" w:rsidRPr="00CE282A" w:rsidP="00003C9B">
      <w:pPr>
        <w:pStyle w:val="a1"/>
        <w:spacing w:after="0" w:line="240" w:lineRule="auto"/>
        <w:jc w:val="center"/>
        <w:rPr>
          <w:sz w:val="26"/>
          <w:szCs w:val="26"/>
        </w:rPr>
      </w:pPr>
      <w:r w:rsidRPr="00CE282A">
        <w:rPr>
          <w:sz w:val="26"/>
          <w:szCs w:val="26"/>
        </w:rPr>
        <w:t>Именем Российской Федерации</w:t>
      </w:r>
    </w:p>
    <w:p w:rsidR="00C729CC" w:rsidRPr="00CE282A" w:rsidP="00003C9B">
      <w:pPr>
        <w:pStyle w:val="a1"/>
        <w:spacing w:after="0" w:line="240" w:lineRule="auto"/>
        <w:jc w:val="center"/>
        <w:rPr>
          <w:sz w:val="26"/>
          <w:szCs w:val="26"/>
        </w:rPr>
      </w:pPr>
      <w:r w:rsidRPr="00CE282A">
        <w:rPr>
          <w:sz w:val="26"/>
          <w:szCs w:val="26"/>
        </w:rPr>
        <w:t>Резолютивная</w:t>
      </w:r>
      <w:r w:rsidRPr="00CE282A">
        <w:rPr>
          <w:sz w:val="26"/>
          <w:szCs w:val="26"/>
        </w:rPr>
        <w:t xml:space="preserve"> часть</w:t>
      </w:r>
    </w:p>
    <w:p w:rsidR="00A60663" w:rsidRPr="00CE282A" w:rsidP="00003C9B">
      <w:pPr>
        <w:tabs>
          <w:tab w:val="right" w:pos="9355"/>
        </w:tabs>
        <w:spacing w:before="60" w:after="60"/>
        <w:rPr>
          <w:sz w:val="26"/>
          <w:szCs w:val="26"/>
        </w:rPr>
      </w:pPr>
      <w:r w:rsidRPr="00CE282A">
        <w:rPr>
          <w:sz w:val="26"/>
          <w:szCs w:val="26"/>
        </w:rPr>
        <w:t>городское поселение Приобье</w:t>
      </w:r>
      <w:r w:rsidRPr="00CE282A">
        <w:rPr>
          <w:sz w:val="26"/>
          <w:szCs w:val="26"/>
        </w:rPr>
        <w:tab/>
      </w:r>
      <w:r w:rsidRPr="00CE282A" w:rsidR="00DD587F">
        <w:rPr>
          <w:sz w:val="26"/>
          <w:szCs w:val="26"/>
        </w:rPr>
        <w:t xml:space="preserve">   </w:t>
      </w:r>
      <w:r w:rsidRPr="00CE282A" w:rsidR="0054222E">
        <w:rPr>
          <w:sz w:val="26"/>
          <w:szCs w:val="26"/>
        </w:rPr>
        <w:t>11 июня 2025 года</w:t>
      </w:r>
    </w:p>
    <w:p w:rsidR="0054222E" w:rsidRPr="00CE282A" w:rsidP="00003C9B">
      <w:pPr>
        <w:pStyle w:val="a6"/>
        <w:spacing w:line="298" w:lineRule="exact"/>
        <w:ind w:firstLine="709"/>
        <w:jc w:val="both"/>
        <w:rPr>
          <w:bCs/>
          <w:sz w:val="26"/>
          <w:szCs w:val="26"/>
        </w:rPr>
      </w:pPr>
      <w:r w:rsidRPr="00CE282A"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- Югры Малаев А.П., при секретаре Герасимовой </w:t>
      </w:r>
      <w:r w:rsidRPr="00CE282A">
        <w:rPr>
          <w:bCs/>
          <w:sz w:val="26"/>
          <w:szCs w:val="26"/>
        </w:rPr>
        <w:t xml:space="preserve">В.Я., </w:t>
      </w:r>
    </w:p>
    <w:p w:rsidR="00CE282A" w:rsidRPr="00CE282A" w:rsidP="00CF0282">
      <w:pPr>
        <w:pStyle w:val="a6"/>
        <w:spacing w:before="60" w:after="60" w:line="298" w:lineRule="exact"/>
        <w:ind w:firstLine="709"/>
        <w:jc w:val="both"/>
        <w:rPr>
          <w:bCs/>
          <w:sz w:val="26"/>
          <w:szCs w:val="26"/>
        </w:rPr>
      </w:pPr>
      <w:r w:rsidRPr="00CE282A">
        <w:rPr>
          <w:bCs/>
          <w:sz w:val="26"/>
          <w:szCs w:val="26"/>
        </w:rPr>
        <w:t xml:space="preserve">с участием </w:t>
      </w:r>
      <w:r w:rsidRPr="00CE282A">
        <w:rPr>
          <w:sz w:val="26"/>
          <w:szCs w:val="26"/>
        </w:rPr>
        <w:t>Казакова В.В., Гордеевой А.В.,</w:t>
      </w:r>
    </w:p>
    <w:p w:rsidR="0054222E" w:rsidRPr="00CE282A" w:rsidP="00003C9B">
      <w:pPr>
        <w:pStyle w:val="a6"/>
        <w:spacing w:line="298" w:lineRule="exact"/>
        <w:ind w:firstLine="709"/>
        <w:jc w:val="both"/>
        <w:rPr>
          <w:sz w:val="26"/>
          <w:szCs w:val="26"/>
        </w:rPr>
      </w:pPr>
      <w:r w:rsidRPr="00CE282A">
        <w:rPr>
          <w:sz w:val="26"/>
          <w:szCs w:val="26"/>
        </w:rPr>
        <w:t xml:space="preserve">рассмотрев в открытом судебном заседании гражданское дело по иску акционерного общества «Югра-Экология» к Казакову Вячеславу Викторовичу, Третьяковой Ирине Станиславовне, Черниченко Виктории Вячеславовне и Гордеевой Алине Вячеславовне о взыскании задолженности по оплате коммунальной услуги по обращению с </w:t>
      </w:r>
      <w:r w:rsidRPr="00CE282A" w:rsidR="00CE282A">
        <w:rPr>
          <w:sz w:val="26"/>
          <w:szCs w:val="26"/>
        </w:rPr>
        <w:t>твёрдыми</w:t>
      </w:r>
      <w:r w:rsidRPr="00CE282A">
        <w:rPr>
          <w:sz w:val="26"/>
          <w:szCs w:val="26"/>
        </w:rPr>
        <w:t xml:space="preserve"> коммунальными отходами, руководствуясь ст. 194-197 ГПК РФ, </w:t>
      </w:r>
      <w:r w:rsidRPr="00003C9B" w:rsidR="00003C9B">
        <w:rPr>
          <w:sz w:val="26"/>
          <w:szCs w:val="26"/>
        </w:rPr>
        <w:t>п</w:t>
      </w:r>
      <w:r w:rsidR="00003C9B">
        <w:rPr>
          <w:sz w:val="26"/>
          <w:szCs w:val="26"/>
        </w:rPr>
        <w:t>.</w:t>
      </w:r>
      <w:r w:rsidRPr="00003C9B" w:rsidR="00003C9B">
        <w:rPr>
          <w:sz w:val="26"/>
          <w:szCs w:val="26"/>
        </w:rPr>
        <w:t xml:space="preserve"> 7 постановления Пленума Верховного Суда Российской Федерации от </w:t>
      </w:r>
      <w:r w:rsidR="00003C9B">
        <w:rPr>
          <w:sz w:val="26"/>
          <w:szCs w:val="26"/>
        </w:rPr>
        <w:t>24.12.</w:t>
      </w:r>
      <w:r w:rsidRPr="00003C9B" w:rsidR="00003C9B">
        <w:rPr>
          <w:sz w:val="26"/>
          <w:szCs w:val="26"/>
        </w:rPr>
        <w:t xml:space="preserve">2020 </w:t>
      </w:r>
      <w:r w:rsidR="00185FA2">
        <w:rPr>
          <w:sz w:val="26"/>
          <w:szCs w:val="26"/>
        </w:rPr>
        <w:t xml:space="preserve">            № </w:t>
      </w:r>
      <w:r w:rsidRPr="00003C9B" w:rsidR="00185FA2">
        <w:rPr>
          <w:sz w:val="26"/>
          <w:szCs w:val="26"/>
        </w:rPr>
        <w:t>44 «О некоторых вопросах применения положений ст</w:t>
      </w:r>
      <w:r w:rsidR="00185FA2">
        <w:rPr>
          <w:sz w:val="26"/>
          <w:szCs w:val="26"/>
        </w:rPr>
        <w:t xml:space="preserve">. </w:t>
      </w:r>
      <w:r w:rsidRPr="00003C9B" w:rsidR="00185FA2">
        <w:rPr>
          <w:sz w:val="26"/>
          <w:szCs w:val="26"/>
        </w:rPr>
        <w:t xml:space="preserve">9.1 Федерального закона от </w:t>
      </w:r>
      <w:r w:rsidR="00185FA2">
        <w:rPr>
          <w:sz w:val="26"/>
          <w:szCs w:val="26"/>
        </w:rPr>
        <w:t>26.10.</w:t>
      </w:r>
      <w:r w:rsidRPr="00003C9B" w:rsidR="00185FA2">
        <w:rPr>
          <w:sz w:val="26"/>
          <w:szCs w:val="26"/>
        </w:rPr>
        <w:t>2002 № 127-ФЗ «О несостоятельности (банкротстве)»</w:t>
      </w:r>
      <w:r w:rsidR="00185FA2">
        <w:rPr>
          <w:sz w:val="26"/>
          <w:szCs w:val="26"/>
        </w:rPr>
        <w:t>,</w:t>
      </w:r>
    </w:p>
    <w:p w:rsidR="0054222E" w:rsidRPr="00CE282A" w:rsidP="008D7A9F">
      <w:pPr>
        <w:pStyle w:val="a6"/>
        <w:spacing w:before="60" w:after="60" w:line="341" w:lineRule="exact"/>
        <w:jc w:val="center"/>
        <w:rPr>
          <w:spacing w:val="40"/>
          <w:sz w:val="26"/>
          <w:szCs w:val="26"/>
        </w:rPr>
      </w:pPr>
      <w:r w:rsidRPr="00CE282A">
        <w:rPr>
          <w:spacing w:val="40"/>
          <w:sz w:val="26"/>
          <w:szCs w:val="26"/>
        </w:rPr>
        <w:t>решил:</w:t>
      </w:r>
    </w:p>
    <w:p w:rsidR="0054222E" w:rsidRPr="00CE282A" w:rsidP="008D7A9F">
      <w:pPr>
        <w:pStyle w:val="a6"/>
        <w:spacing w:line="298" w:lineRule="exact"/>
        <w:ind w:firstLine="709"/>
        <w:jc w:val="both"/>
        <w:rPr>
          <w:sz w:val="26"/>
          <w:szCs w:val="26"/>
        </w:rPr>
      </w:pPr>
      <w:r w:rsidRPr="00CE282A">
        <w:rPr>
          <w:sz w:val="26"/>
          <w:szCs w:val="26"/>
        </w:rPr>
        <w:t xml:space="preserve">исковые требования акционерного общества «Югра-Экология» к Казакову Вячеславу Викторовичу, Третьяковой Ирине Станиславовне, Черниченко Виктории Вячеславовне и Гордеевой Алине Вячеславовне о взыскании задолженности по оплате коммунальной услуги по обращению с </w:t>
      </w:r>
      <w:r w:rsidRPr="00CE282A" w:rsidR="00CE282A">
        <w:rPr>
          <w:sz w:val="26"/>
          <w:szCs w:val="26"/>
        </w:rPr>
        <w:t>твёрдыми</w:t>
      </w:r>
      <w:r w:rsidRPr="00CE282A">
        <w:rPr>
          <w:sz w:val="26"/>
          <w:szCs w:val="26"/>
        </w:rPr>
        <w:t xml:space="preserve"> коммунальными отходами удовлетворить частично. </w:t>
      </w:r>
    </w:p>
    <w:p w:rsidR="005B69E4" w:rsidP="008D7A9F">
      <w:pPr>
        <w:pStyle w:val="a6"/>
        <w:spacing w:line="298" w:lineRule="exact"/>
        <w:ind w:firstLine="709"/>
        <w:jc w:val="both"/>
        <w:rPr>
          <w:sz w:val="26"/>
          <w:szCs w:val="26"/>
        </w:rPr>
      </w:pPr>
      <w:r w:rsidRPr="00CE282A">
        <w:rPr>
          <w:sz w:val="26"/>
          <w:szCs w:val="26"/>
        </w:rPr>
        <w:t xml:space="preserve">Взыскать с Казакова Вячеслава Викторовича (паспорт </w:t>
      </w:r>
      <w:r w:rsidR="00FA5793">
        <w:rPr>
          <w:sz w:val="26"/>
          <w:szCs w:val="26"/>
        </w:rPr>
        <w:t>*</w:t>
      </w:r>
      <w:r w:rsidRPr="00CE282A">
        <w:rPr>
          <w:sz w:val="26"/>
          <w:szCs w:val="26"/>
        </w:rPr>
        <w:t xml:space="preserve">), Третьяковой Ирины Станиславовны (паспорт </w:t>
      </w:r>
      <w:r w:rsidR="00FA5793">
        <w:rPr>
          <w:sz w:val="26"/>
          <w:szCs w:val="26"/>
        </w:rPr>
        <w:t>*</w:t>
      </w:r>
      <w:r w:rsidRPr="00CE282A">
        <w:rPr>
          <w:sz w:val="26"/>
          <w:szCs w:val="26"/>
        </w:rPr>
        <w:t xml:space="preserve">), Черниченко Виктории Вячеславовны (паспорт </w:t>
      </w:r>
      <w:r w:rsidR="00FA5793">
        <w:rPr>
          <w:sz w:val="26"/>
          <w:szCs w:val="26"/>
        </w:rPr>
        <w:t>*</w:t>
      </w:r>
      <w:r w:rsidRPr="00CE282A">
        <w:rPr>
          <w:sz w:val="26"/>
          <w:szCs w:val="26"/>
        </w:rPr>
        <w:t xml:space="preserve">) и Гордеевой Алины Вячеславовны (паспорт </w:t>
      </w:r>
      <w:r w:rsidR="00FA5793">
        <w:rPr>
          <w:sz w:val="26"/>
          <w:szCs w:val="26"/>
        </w:rPr>
        <w:t>*</w:t>
      </w:r>
      <w:r w:rsidRPr="00CE282A">
        <w:rPr>
          <w:sz w:val="26"/>
          <w:szCs w:val="26"/>
        </w:rPr>
        <w:t>) в пользу акционерного общества «Югра-Экология» (</w:t>
      </w:r>
      <w:r w:rsidR="00CE282A">
        <w:rPr>
          <w:sz w:val="26"/>
          <w:szCs w:val="26"/>
        </w:rPr>
        <w:t>ИНН</w:t>
      </w:r>
      <w:r w:rsidRPr="00CE282A">
        <w:rPr>
          <w:sz w:val="26"/>
          <w:szCs w:val="26"/>
        </w:rPr>
        <w:t xml:space="preserve"> </w:t>
      </w:r>
      <w:r w:rsidR="00FA5793">
        <w:rPr>
          <w:sz w:val="26"/>
          <w:szCs w:val="26"/>
        </w:rPr>
        <w:t>*</w:t>
      </w:r>
      <w:r w:rsidRPr="00CE282A">
        <w:rPr>
          <w:sz w:val="26"/>
          <w:szCs w:val="26"/>
        </w:rPr>
        <w:t xml:space="preserve">) солидарно, пени за просрочку оплаты услуг по обращению с </w:t>
      </w:r>
      <w:r w:rsidRPr="00CE282A" w:rsidR="00D461B4">
        <w:rPr>
          <w:sz w:val="26"/>
          <w:szCs w:val="26"/>
        </w:rPr>
        <w:t>твёрдыми</w:t>
      </w:r>
      <w:r w:rsidRPr="00CE282A">
        <w:rPr>
          <w:sz w:val="26"/>
          <w:szCs w:val="26"/>
        </w:rPr>
        <w:t xml:space="preserve"> коммунальными отходами за период с 11.12.2021</w:t>
      </w:r>
      <w:r w:rsidR="00185FA2">
        <w:rPr>
          <w:sz w:val="26"/>
          <w:szCs w:val="26"/>
        </w:rPr>
        <w:t xml:space="preserve"> по 0</w:t>
      </w:r>
      <w:r w:rsidR="00BE61EE">
        <w:rPr>
          <w:sz w:val="26"/>
          <w:szCs w:val="26"/>
        </w:rPr>
        <w:t>9</w:t>
      </w:r>
      <w:r w:rsidR="00185FA2">
        <w:rPr>
          <w:sz w:val="26"/>
          <w:szCs w:val="26"/>
        </w:rPr>
        <w:t>.06.2025</w:t>
      </w:r>
      <w:r w:rsidRPr="00CE282A">
        <w:rPr>
          <w:sz w:val="26"/>
          <w:szCs w:val="26"/>
        </w:rPr>
        <w:t xml:space="preserve"> в размере </w:t>
      </w:r>
      <w:r w:rsidR="00AE3E73">
        <w:rPr>
          <w:sz w:val="26"/>
          <w:szCs w:val="26"/>
        </w:rPr>
        <w:t>20 424</w:t>
      </w:r>
      <w:r w:rsidRPr="00CE282A">
        <w:rPr>
          <w:sz w:val="26"/>
          <w:szCs w:val="26"/>
        </w:rPr>
        <w:t xml:space="preserve"> руб. </w:t>
      </w:r>
      <w:r w:rsidR="00AE3E73">
        <w:rPr>
          <w:sz w:val="26"/>
          <w:szCs w:val="26"/>
        </w:rPr>
        <w:t>91</w:t>
      </w:r>
      <w:r w:rsidRPr="00CE282A">
        <w:rPr>
          <w:sz w:val="26"/>
          <w:szCs w:val="26"/>
        </w:rPr>
        <w:t xml:space="preserve"> коп. </w:t>
      </w:r>
    </w:p>
    <w:p w:rsidR="005B69E4" w:rsidP="008D7A9F">
      <w:pPr>
        <w:pStyle w:val="a6"/>
        <w:spacing w:line="298" w:lineRule="exact"/>
        <w:ind w:firstLine="709"/>
        <w:jc w:val="both"/>
        <w:rPr>
          <w:sz w:val="26"/>
          <w:szCs w:val="26"/>
        </w:rPr>
      </w:pPr>
      <w:r w:rsidRPr="00CE282A">
        <w:rPr>
          <w:bCs/>
          <w:sz w:val="26"/>
          <w:szCs w:val="26"/>
        </w:rPr>
        <w:t xml:space="preserve">В </w:t>
      </w:r>
      <w:r w:rsidRPr="00CE282A">
        <w:rPr>
          <w:sz w:val="26"/>
          <w:szCs w:val="26"/>
        </w:rPr>
        <w:t xml:space="preserve">остальной части заявленных требований отказать. </w:t>
      </w:r>
    </w:p>
    <w:p w:rsidR="0054222E" w:rsidRPr="00CE282A" w:rsidP="008D7A9F">
      <w:pPr>
        <w:pStyle w:val="a6"/>
        <w:spacing w:line="298" w:lineRule="exact"/>
        <w:ind w:firstLine="709"/>
        <w:jc w:val="both"/>
        <w:rPr>
          <w:sz w:val="26"/>
          <w:szCs w:val="26"/>
        </w:rPr>
      </w:pPr>
      <w:r w:rsidRPr="00CE282A">
        <w:rPr>
          <w:sz w:val="26"/>
          <w:szCs w:val="26"/>
        </w:rPr>
        <w:t xml:space="preserve">Разъяснить сторонам, что в соответствии со ст. 199 Гражданского процессуального кодекса </w:t>
      </w:r>
      <w:r w:rsidRPr="00CE282A">
        <w:rPr>
          <w:bCs/>
          <w:sz w:val="26"/>
          <w:szCs w:val="26"/>
        </w:rPr>
        <w:t xml:space="preserve">РФ, </w:t>
      </w:r>
      <w:r w:rsidRPr="00CE282A">
        <w:rPr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 </w:t>
      </w:r>
    </w:p>
    <w:p w:rsidR="0054222E" w:rsidRPr="00CE282A" w:rsidP="008D7A9F">
      <w:pPr>
        <w:pStyle w:val="a6"/>
        <w:spacing w:line="1" w:lineRule="exact"/>
        <w:ind w:firstLine="709"/>
        <w:rPr>
          <w:sz w:val="26"/>
          <w:szCs w:val="26"/>
        </w:rPr>
      </w:pPr>
    </w:p>
    <w:p w:rsidR="0054222E" w:rsidRPr="00CE282A" w:rsidP="008D7A9F">
      <w:pPr>
        <w:pStyle w:val="a6"/>
        <w:spacing w:line="274" w:lineRule="exact"/>
        <w:ind w:firstLine="709"/>
        <w:jc w:val="both"/>
        <w:rPr>
          <w:sz w:val="26"/>
          <w:szCs w:val="26"/>
        </w:rPr>
      </w:pPr>
      <w:r w:rsidRPr="00CE282A">
        <w:rPr>
          <w:sz w:val="26"/>
          <w:szCs w:val="26"/>
        </w:rPr>
        <w:t xml:space="preserve">1) в течении </w:t>
      </w:r>
      <w:r w:rsidRPr="00CE282A" w:rsidR="00D461B4">
        <w:rPr>
          <w:sz w:val="26"/>
          <w:szCs w:val="26"/>
        </w:rPr>
        <w:t>трёх</w:t>
      </w:r>
      <w:r w:rsidRPr="00CE282A">
        <w:rPr>
          <w:sz w:val="26"/>
          <w:szCs w:val="26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4222E" w:rsidRPr="00CE282A" w:rsidP="008D7A9F">
      <w:pPr>
        <w:pStyle w:val="a6"/>
        <w:spacing w:line="1" w:lineRule="exact"/>
        <w:ind w:firstLine="709"/>
        <w:rPr>
          <w:sz w:val="26"/>
          <w:szCs w:val="26"/>
        </w:rPr>
      </w:pPr>
    </w:p>
    <w:p w:rsidR="003D5EA2" w:rsidRPr="00CE282A" w:rsidP="008D7A9F">
      <w:pPr>
        <w:tabs>
          <w:tab w:val="right" w:pos="9356"/>
        </w:tabs>
        <w:ind w:firstLine="709"/>
        <w:jc w:val="both"/>
        <w:rPr>
          <w:spacing w:val="-4"/>
          <w:sz w:val="26"/>
          <w:szCs w:val="26"/>
        </w:rPr>
      </w:pPr>
      <w:r w:rsidRPr="00CE282A">
        <w:rPr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5C64AD" w:rsidRPr="005C64AD" w:rsidP="008D7A9F">
      <w:pPr>
        <w:ind w:firstLine="709"/>
        <w:jc w:val="both"/>
        <w:rPr>
          <w:sz w:val="26"/>
          <w:szCs w:val="26"/>
        </w:rPr>
      </w:pPr>
      <w:r w:rsidRPr="005C64AD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76ED1" w:rsidRPr="00CE282A" w:rsidP="008D7A9F">
      <w:pPr>
        <w:ind w:firstLine="709"/>
        <w:jc w:val="both"/>
        <w:rPr>
          <w:sz w:val="26"/>
          <w:szCs w:val="26"/>
        </w:rPr>
      </w:pPr>
      <w:r w:rsidRPr="005C64AD">
        <w:rPr>
          <w:sz w:val="26"/>
          <w:szCs w:val="26"/>
        </w:rPr>
        <w:t xml:space="preserve">Решение может быть обжаловано в </w:t>
      </w:r>
      <w:r>
        <w:rPr>
          <w:sz w:val="26"/>
          <w:szCs w:val="26"/>
        </w:rPr>
        <w:t xml:space="preserve">апелляционном порядке в </w:t>
      </w:r>
      <w:r w:rsidRPr="005C64AD">
        <w:rPr>
          <w:sz w:val="26"/>
          <w:szCs w:val="26"/>
        </w:rPr>
        <w:t>течение месяца</w:t>
      </w:r>
      <w:r w:rsidR="003B4E0D">
        <w:rPr>
          <w:sz w:val="26"/>
          <w:szCs w:val="26"/>
        </w:rPr>
        <w:t xml:space="preserve"> в </w:t>
      </w:r>
      <w:r w:rsidRPr="005C64AD">
        <w:rPr>
          <w:sz w:val="26"/>
          <w:szCs w:val="26"/>
        </w:rPr>
        <w:t>Октябрьский районный суд Ханты-Мансийского автономного округа – Югры путём подачи жалобы через мирового судью судебного участка № 2 Октябрьского судебного района Ханты-Мансийского автономного округа – Югры.</w:t>
      </w:r>
    </w:p>
    <w:p w:rsidR="00076ED1" w:rsidRPr="00CE282A" w:rsidP="00003C9B">
      <w:pPr>
        <w:pStyle w:val="a1"/>
        <w:spacing w:after="0" w:line="240" w:lineRule="auto"/>
        <w:ind w:firstLine="709"/>
        <w:jc w:val="both"/>
        <w:rPr>
          <w:sz w:val="26"/>
          <w:szCs w:val="26"/>
        </w:rPr>
      </w:pPr>
    </w:p>
    <w:p w:rsidR="003205F4" w:rsidRPr="00CE282A" w:rsidP="00003C9B">
      <w:pPr>
        <w:pStyle w:val="a1"/>
        <w:tabs>
          <w:tab w:val="right" w:pos="9639"/>
        </w:tabs>
        <w:spacing w:after="0" w:line="240" w:lineRule="auto"/>
        <w:jc w:val="both"/>
        <w:rPr>
          <w:sz w:val="26"/>
          <w:szCs w:val="26"/>
        </w:rPr>
      </w:pPr>
      <w:r w:rsidRPr="00CE282A">
        <w:rPr>
          <w:sz w:val="26"/>
          <w:szCs w:val="26"/>
        </w:rPr>
        <w:t>Мировой судья                                                                                 А.П. Малаев</w:t>
      </w:r>
    </w:p>
    <w:sectPr w:rsidSect="00CF0282">
      <w:headerReference w:type="default" r:id="rId4"/>
      <w:pgSz w:w="11906" w:h="16838"/>
      <w:pgMar w:top="568" w:right="424" w:bottom="568" w:left="1701" w:header="425" w:footer="709" w:gutter="0"/>
      <w:cols w:space="708"/>
      <w:titlePg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795292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801E1" w:rsidRPr="00C801E1" w:rsidP="00C801E1">
        <w:pPr>
          <w:pStyle w:val="Header"/>
          <w:jc w:val="center"/>
          <w:rPr>
            <w:sz w:val="24"/>
          </w:rPr>
        </w:pPr>
        <w:r w:rsidRPr="00C801E1">
          <w:rPr>
            <w:sz w:val="24"/>
          </w:rPr>
          <w:fldChar w:fldCharType="begin"/>
        </w:r>
        <w:r w:rsidRPr="00C801E1">
          <w:rPr>
            <w:sz w:val="24"/>
          </w:rPr>
          <w:instrText>PAGE   \* MERGEFORMAT</w:instrText>
        </w:r>
        <w:r w:rsidRPr="00C801E1">
          <w:rPr>
            <w:sz w:val="24"/>
          </w:rPr>
          <w:fldChar w:fldCharType="separate"/>
        </w:r>
        <w:r w:rsidR="00003C9B">
          <w:rPr>
            <w:noProof/>
            <w:sz w:val="24"/>
          </w:rPr>
          <w:t>2</w:t>
        </w:r>
        <w:r w:rsidRPr="00C801E1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2E2DFC"/>
    <w:multiLevelType w:val="multilevel"/>
    <w:tmpl w:val="02E41D4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3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1E"/>
    <w:rsid w:val="00003C9B"/>
    <w:rsid w:val="00004395"/>
    <w:rsid w:val="00024600"/>
    <w:rsid w:val="000320EF"/>
    <w:rsid w:val="000465E1"/>
    <w:rsid w:val="00051371"/>
    <w:rsid w:val="00070932"/>
    <w:rsid w:val="00076ED1"/>
    <w:rsid w:val="00085BCD"/>
    <w:rsid w:val="00087CB9"/>
    <w:rsid w:val="000A68D6"/>
    <w:rsid w:val="000B172E"/>
    <w:rsid w:val="000B2092"/>
    <w:rsid w:val="000B4166"/>
    <w:rsid w:val="000C6CE0"/>
    <w:rsid w:val="000E1174"/>
    <w:rsid w:val="000E7BEE"/>
    <w:rsid w:val="00101F61"/>
    <w:rsid w:val="00110BE8"/>
    <w:rsid w:val="00110E38"/>
    <w:rsid w:val="00141138"/>
    <w:rsid w:val="001411F9"/>
    <w:rsid w:val="0015399B"/>
    <w:rsid w:val="00156E4D"/>
    <w:rsid w:val="001607A4"/>
    <w:rsid w:val="00165D59"/>
    <w:rsid w:val="00185FA2"/>
    <w:rsid w:val="00196B42"/>
    <w:rsid w:val="00197E95"/>
    <w:rsid w:val="001A3383"/>
    <w:rsid w:val="001B5770"/>
    <w:rsid w:val="001C060A"/>
    <w:rsid w:val="001C403B"/>
    <w:rsid w:val="001C71AC"/>
    <w:rsid w:val="001D03AB"/>
    <w:rsid w:val="001D1A2D"/>
    <w:rsid w:val="001D2E3A"/>
    <w:rsid w:val="001E59EA"/>
    <w:rsid w:val="00206B94"/>
    <w:rsid w:val="00243C55"/>
    <w:rsid w:val="00245AB8"/>
    <w:rsid w:val="002522E3"/>
    <w:rsid w:val="00261DF6"/>
    <w:rsid w:val="00265BCA"/>
    <w:rsid w:val="0027134B"/>
    <w:rsid w:val="00287912"/>
    <w:rsid w:val="002909D4"/>
    <w:rsid w:val="00290B3F"/>
    <w:rsid w:val="00297FA4"/>
    <w:rsid w:val="002A2D18"/>
    <w:rsid w:val="002A59D4"/>
    <w:rsid w:val="002A60A3"/>
    <w:rsid w:val="002B60CD"/>
    <w:rsid w:val="002D1037"/>
    <w:rsid w:val="002D3965"/>
    <w:rsid w:val="002E7CE3"/>
    <w:rsid w:val="00317B25"/>
    <w:rsid w:val="00317F45"/>
    <w:rsid w:val="003205F4"/>
    <w:rsid w:val="00324406"/>
    <w:rsid w:val="00334072"/>
    <w:rsid w:val="003503DD"/>
    <w:rsid w:val="00353A9F"/>
    <w:rsid w:val="0036227C"/>
    <w:rsid w:val="00363969"/>
    <w:rsid w:val="0037041D"/>
    <w:rsid w:val="0037157D"/>
    <w:rsid w:val="003810EA"/>
    <w:rsid w:val="00397BB4"/>
    <w:rsid w:val="003A251F"/>
    <w:rsid w:val="003B1A4C"/>
    <w:rsid w:val="003B4E0D"/>
    <w:rsid w:val="003B594A"/>
    <w:rsid w:val="003C059E"/>
    <w:rsid w:val="003D5EA2"/>
    <w:rsid w:val="003F17AD"/>
    <w:rsid w:val="003F2FD0"/>
    <w:rsid w:val="003F776D"/>
    <w:rsid w:val="004034EF"/>
    <w:rsid w:val="004151F5"/>
    <w:rsid w:val="0042050A"/>
    <w:rsid w:val="004212B0"/>
    <w:rsid w:val="00422F6A"/>
    <w:rsid w:val="00423EAB"/>
    <w:rsid w:val="00431C6A"/>
    <w:rsid w:val="004411AE"/>
    <w:rsid w:val="00443DC7"/>
    <w:rsid w:val="0044536E"/>
    <w:rsid w:val="00446337"/>
    <w:rsid w:val="00447741"/>
    <w:rsid w:val="00462FBE"/>
    <w:rsid w:val="00471981"/>
    <w:rsid w:val="00482EAD"/>
    <w:rsid w:val="00483B5E"/>
    <w:rsid w:val="00484609"/>
    <w:rsid w:val="00497A5A"/>
    <w:rsid w:val="004A1C1D"/>
    <w:rsid w:val="004A3445"/>
    <w:rsid w:val="004B11EF"/>
    <w:rsid w:val="004C44D5"/>
    <w:rsid w:val="004E3B29"/>
    <w:rsid w:val="004F2574"/>
    <w:rsid w:val="00504C77"/>
    <w:rsid w:val="00532BC7"/>
    <w:rsid w:val="0054222E"/>
    <w:rsid w:val="00560A8C"/>
    <w:rsid w:val="005766B2"/>
    <w:rsid w:val="00593CE5"/>
    <w:rsid w:val="00597651"/>
    <w:rsid w:val="005A0FBE"/>
    <w:rsid w:val="005B2C85"/>
    <w:rsid w:val="005B69E4"/>
    <w:rsid w:val="005C64AD"/>
    <w:rsid w:val="005E1AA6"/>
    <w:rsid w:val="005E23FA"/>
    <w:rsid w:val="005E7C85"/>
    <w:rsid w:val="005F163A"/>
    <w:rsid w:val="00642FE7"/>
    <w:rsid w:val="00664C4D"/>
    <w:rsid w:val="0066569B"/>
    <w:rsid w:val="00667BB2"/>
    <w:rsid w:val="00673E5D"/>
    <w:rsid w:val="00685408"/>
    <w:rsid w:val="006916E7"/>
    <w:rsid w:val="00692C1D"/>
    <w:rsid w:val="006A15CB"/>
    <w:rsid w:val="006A7E9F"/>
    <w:rsid w:val="006C14DF"/>
    <w:rsid w:val="006C2E4D"/>
    <w:rsid w:val="006C3D79"/>
    <w:rsid w:val="006D4185"/>
    <w:rsid w:val="006E100A"/>
    <w:rsid w:val="0070147D"/>
    <w:rsid w:val="00705E82"/>
    <w:rsid w:val="00706A9B"/>
    <w:rsid w:val="00711F1B"/>
    <w:rsid w:val="0071466F"/>
    <w:rsid w:val="00717FF5"/>
    <w:rsid w:val="007234FE"/>
    <w:rsid w:val="007418A4"/>
    <w:rsid w:val="00752E78"/>
    <w:rsid w:val="0076116E"/>
    <w:rsid w:val="007763F1"/>
    <w:rsid w:val="0078172B"/>
    <w:rsid w:val="007871BD"/>
    <w:rsid w:val="00793730"/>
    <w:rsid w:val="007A391A"/>
    <w:rsid w:val="007B360D"/>
    <w:rsid w:val="007C68FF"/>
    <w:rsid w:val="007D1BC3"/>
    <w:rsid w:val="007E5B92"/>
    <w:rsid w:val="007E634F"/>
    <w:rsid w:val="00837D16"/>
    <w:rsid w:val="00841484"/>
    <w:rsid w:val="0085341C"/>
    <w:rsid w:val="00854963"/>
    <w:rsid w:val="008702D5"/>
    <w:rsid w:val="008771F0"/>
    <w:rsid w:val="00887D8A"/>
    <w:rsid w:val="0089236D"/>
    <w:rsid w:val="008B21EC"/>
    <w:rsid w:val="008B41C1"/>
    <w:rsid w:val="008C1780"/>
    <w:rsid w:val="008D3CA8"/>
    <w:rsid w:val="008D7A9F"/>
    <w:rsid w:val="008E16A9"/>
    <w:rsid w:val="008E1E4A"/>
    <w:rsid w:val="008E7980"/>
    <w:rsid w:val="008F36F6"/>
    <w:rsid w:val="00906B47"/>
    <w:rsid w:val="0091155C"/>
    <w:rsid w:val="00915061"/>
    <w:rsid w:val="00930B7C"/>
    <w:rsid w:val="00934614"/>
    <w:rsid w:val="009376D9"/>
    <w:rsid w:val="00963307"/>
    <w:rsid w:val="00963489"/>
    <w:rsid w:val="00982E1E"/>
    <w:rsid w:val="0098324D"/>
    <w:rsid w:val="009916D3"/>
    <w:rsid w:val="00995281"/>
    <w:rsid w:val="009A0160"/>
    <w:rsid w:val="009B12E2"/>
    <w:rsid w:val="009C7162"/>
    <w:rsid w:val="009E3983"/>
    <w:rsid w:val="009E638A"/>
    <w:rsid w:val="00A06D8C"/>
    <w:rsid w:val="00A072B9"/>
    <w:rsid w:val="00A072F2"/>
    <w:rsid w:val="00A1348A"/>
    <w:rsid w:val="00A17E21"/>
    <w:rsid w:val="00A20656"/>
    <w:rsid w:val="00A31E06"/>
    <w:rsid w:val="00A35461"/>
    <w:rsid w:val="00A60663"/>
    <w:rsid w:val="00A620F0"/>
    <w:rsid w:val="00A6666D"/>
    <w:rsid w:val="00A76B70"/>
    <w:rsid w:val="00A81B5F"/>
    <w:rsid w:val="00A912D7"/>
    <w:rsid w:val="00A92CCB"/>
    <w:rsid w:val="00A934C3"/>
    <w:rsid w:val="00A962C1"/>
    <w:rsid w:val="00AB4AB9"/>
    <w:rsid w:val="00AB50F5"/>
    <w:rsid w:val="00AC2920"/>
    <w:rsid w:val="00AC563D"/>
    <w:rsid w:val="00AD1C02"/>
    <w:rsid w:val="00AE3E73"/>
    <w:rsid w:val="00B12140"/>
    <w:rsid w:val="00B131A4"/>
    <w:rsid w:val="00B14D0B"/>
    <w:rsid w:val="00B21B6E"/>
    <w:rsid w:val="00B302EC"/>
    <w:rsid w:val="00B459D5"/>
    <w:rsid w:val="00B647E7"/>
    <w:rsid w:val="00B73664"/>
    <w:rsid w:val="00B73B08"/>
    <w:rsid w:val="00B84527"/>
    <w:rsid w:val="00B8656A"/>
    <w:rsid w:val="00B933AC"/>
    <w:rsid w:val="00B95DF9"/>
    <w:rsid w:val="00BD4882"/>
    <w:rsid w:val="00BD56C5"/>
    <w:rsid w:val="00BD57D1"/>
    <w:rsid w:val="00BD5FAB"/>
    <w:rsid w:val="00BD627B"/>
    <w:rsid w:val="00BE61EE"/>
    <w:rsid w:val="00BF0B8C"/>
    <w:rsid w:val="00BF74B7"/>
    <w:rsid w:val="00C014E9"/>
    <w:rsid w:val="00C02B1E"/>
    <w:rsid w:val="00C07F4D"/>
    <w:rsid w:val="00C1524A"/>
    <w:rsid w:val="00C27019"/>
    <w:rsid w:val="00C31E65"/>
    <w:rsid w:val="00C33446"/>
    <w:rsid w:val="00C46253"/>
    <w:rsid w:val="00C500E3"/>
    <w:rsid w:val="00C55571"/>
    <w:rsid w:val="00C622B7"/>
    <w:rsid w:val="00C659A1"/>
    <w:rsid w:val="00C729CC"/>
    <w:rsid w:val="00C75433"/>
    <w:rsid w:val="00C7616F"/>
    <w:rsid w:val="00C80120"/>
    <w:rsid w:val="00C801E1"/>
    <w:rsid w:val="00C83420"/>
    <w:rsid w:val="00C839C8"/>
    <w:rsid w:val="00CA5E58"/>
    <w:rsid w:val="00CA5F42"/>
    <w:rsid w:val="00CA6379"/>
    <w:rsid w:val="00CB35F8"/>
    <w:rsid w:val="00CB4A47"/>
    <w:rsid w:val="00CB6DF0"/>
    <w:rsid w:val="00CC26EF"/>
    <w:rsid w:val="00CC6FF9"/>
    <w:rsid w:val="00CD2207"/>
    <w:rsid w:val="00CD4DA8"/>
    <w:rsid w:val="00CE0C54"/>
    <w:rsid w:val="00CE1AF2"/>
    <w:rsid w:val="00CE282A"/>
    <w:rsid w:val="00CF0282"/>
    <w:rsid w:val="00D04276"/>
    <w:rsid w:val="00D228AE"/>
    <w:rsid w:val="00D30C9B"/>
    <w:rsid w:val="00D44807"/>
    <w:rsid w:val="00D461B4"/>
    <w:rsid w:val="00D56932"/>
    <w:rsid w:val="00D72458"/>
    <w:rsid w:val="00D74A7E"/>
    <w:rsid w:val="00D74FFA"/>
    <w:rsid w:val="00D76DEC"/>
    <w:rsid w:val="00D8451F"/>
    <w:rsid w:val="00D966BB"/>
    <w:rsid w:val="00DB61B7"/>
    <w:rsid w:val="00DB7185"/>
    <w:rsid w:val="00DC2DE1"/>
    <w:rsid w:val="00DC7B1B"/>
    <w:rsid w:val="00DD587F"/>
    <w:rsid w:val="00DE6CA2"/>
    <w:rsid w:val="00DF24E1"/>
    <w:rsid w:val="00DF3D4F"/>
    <w:rsid w:val="00DF6861"/>
    <w:rsid w:val="00E03E86"/>
    <w:rsid w:val="00E20768"/>
    <w:rsid w:val="00E225B2"/>
    <w:rsid w:val="00E30B09"/>
    <w:rsid w:val="00E3231E"/>
    <w:rsid w:val="00E35A6D"/>
    <w:rsid w:val="00E50827"/>
    <w:rsid w:val="00E50E89"/>
    <w:rsid w:val="00E652BA"/>
    <w:rsid w:val="00E712D7"/>
    <w:rsid w:val="00E873E7"/>
    <w:rsid w:val="00E925F3"/>
    <w:rsid w:val="00EB5826"/>
    <w:rsid w:val="00ED6675"/>
    <w:rsid w:val="00ED71CF"/>
    <w:rsid w:val="00ED755F"/>
    <w:rsid w:val="00EF4956"/>
    <w:rsid w:val="00F17A83"/>
    <w:rsid w:val="00F202A0"/>
    <w:rsid w:val="00F35A68"/>
    <w:rsid w:val="00F41911"/>
    <w:rsid w:val="00F45AA2"/>
    <w:rsid w:val="00F50849"/>
    <w:rsid w:val="00F538AC"/>
    <w:rsid w:val="00F56D4A"/>
    <w:rsid w:val="00F61E91"/>
    <w:rsid w:val="00F632D7"/>
    <w:rsid w:val="00F7562C"/>
    <w:rsid w:val="00F85ADD"/>
    <w:rsid w:val="00FA1B71"/>
    <w:rsid w:val="00FA5793"/>
    <w:rsid w:val="00FA77DF"/>
    <w:rsid w:val="00FC6551"/>
    <w:rsid w:val="00FC7DD4"/>
    <w:rsid w:val="00FD0DA6"/>
    <w:rsid w:val="00FD14DC"/>
    <w:rsid w:val="00FD35DF"/>
    <w:rsid w:val="00FD5975"/>
    <w:rsid w:val="00FF36CF"/>
    <w:rsid w:val="00FF4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1DD96BD-E423-4A97-80AD-BEB5BB86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CE5"/>
    <w:rPr>
      <w:sz w:val="27"/>
    </w:rPr>
  </w:style>
  <w:style w:type="paragraph" w:styleId="Heading2">
    <w:name w:val="heading 2"/>
    <w:basedOn w:val="Normal"/>
    <w:link w:val="2"/>
    <w:uiPriority w:val="9"/>
    <w:qFormat/>
    <w:rsid w:val="00F7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5"/>
    <w:qFormat/>
    <w:rsid w:val="00593CE5"/>
    <w:pPr>
      <w:jc w:val="center"/>
    </w:pPr>
    <w:rPr>
      <w:b/>
      <w:i/>
      <w:sz w:val="32"/>
    </w:rPr>
  </w:style>
  <w:style w:type="paragraph" w:styleId="Header">
    <w:name w:val="header"/>
    <w:basedOn w:val="Normal"/>
    <w:link w:val="a"/>
    <w:uiPriority w:val="99"/>
    <w:unhideWhenUsed/>
    <w:rsid w:val="009E398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E3983"/>
    <w:rPr>
      <w:sz w:val="27"/>
    </w:rPr>
  </w:style>
  <w:style w:type="paragraph" w:styleId="Footer">
    <w:name w:val="footer"/>
    <w:basedOn w:val="Normal"/>
    <w:link w:val="a0"/>
    <w:uiPriority w:val="99"/>
    <w:unhideWhenUsed/>
    <w:rsid w:val="009E398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E3983"/>
    <w:rPr>
      <w:sz w:val="27"/>
    </w:rPr>
  </w:style>
  <w:style w:type="paragraph" w:customStyle="1" w:styleId="a1">
    <w:name w:val="Базовый"/>
    <w:rsid w:val="00A60663"/>
    <w:pPr>
      <w:suppressAutoHyphens/>
      <w:spacing w:after="200" w:line="276" w:lineRule="auto"/>
    </w:pPr>
    <w:rPr>
      <w:sz w:val="27"/>
    </w:rPr>
  </w:style>
  <w:style w:type="paragraph" w:customStyle="1" w:styleId="a2">
    <w:name w:val="Заглавие"/>
    <w:basedOn w:val="a1"/>
    <w:rsid w:val="00A60663"/>
    <w:pPr>
      <w:jc w:val="center"/>
    </w:pPr>
    <w:rPr>
      <w:b/>
      <w:i/>
      <w:sz w:val="32"/>
    </w:rPr>
  </w:style>
  <w:style w:type="paragraph" w:styleId="BalloonText">
    <w:name w:val="Balloon Text"/>
    <w:basedOn w:val="Normal"/>
    <w:link w:val="a3"/>
    <w:uiPriority w:val="99"/>
    <w:semiHidden/>
    <w:unhideWhenUsed/>
    <w:rsid w:val="0002460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24600"/>
    <w:rPr>
      <w:rFonts w:ascii="Segoe UI" w:hAnsi="Segoe UI" w:cs="Segoe UI"/>
      <w:sz w:val="18"/>
      <w:szCs w:val="18"/>
    </w:rPr>
  </w:style>
  <w:style w:type="character" w:customStyle="1" w:styleId="a4">
    <w:name w:val="Гипертекстовая ссылка"/>
    <w:basedOn w:val="DefaultParagraphFont"/>
    <w:uiPriority w:val="99"/>
    <w:rsid w:val="00BF74B7"/>
    <w:rPr>
      <w:color w:val="106BBE"/>
    </w:rPr>
  </w:style>
  <w:style w:type="character" w:styleId="Hyperlink">
    <w:name w:val="Hyperlink"/>
    <w:basedOn w:val="DefaultParagraphFont"/>
    <w:uiPriority w:val="99"/>
    <w:unhideWhenUsed/>
    <w:rsid w:val="00196B4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B172E"/>
    <w:rPr>
      <w:i/>
      <w:iCs/>
    </w:rPr>
  </w:style>
  <w:style w:type="paragraph" w:customStyle="1" w:styleId="s1">
    <w:name w:val="s_1"/>
    <w:basedOn w:val="Normal"/>
    <w:rsid w:val="000B172E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Заголовок 2 Знак"/>
    <w:basedOn w:val="DefaultParagraphFont"/>
    <w:link w:val="Heading2"/>
    <w:uiPriority w:val="9"/>
    <w:rsid w:val="00F7562C"/>
    <w:rPr>
      <w:b/>
      <w:bCs/>
      <w:sz w:val="36"/>
      <w:szCs w:val="36"/>
    </w:rPr>
  </w:style>
  <w:style w:type="character" w:customStyle="1" w:styleId="a5">
    <w:name w:val="Название Знак"/>
    <w:link w:val="Title"/>
    <w:rsid w:val="00D8451F"/>
    <w:rPr>
      <w:b/>
      <w:i/>
      <w:sz w:val="32"/>
    </w:rPr>
  </w:style>
  <w:style w:type="paragraph" w:customStyle="1" w:styleId="a6">
    <w:name w:val="Стиль"/>
    <w:rsid w:val="0054222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